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05" w:rsidRPr="009B6283" w:rsidRDefault="00BC0305" w:rsidP="00BC0305">
      <w:pPr>
        <w:jc w:val="center"/>
        <w:rPr>
          <w:rFonts w:ascii="Cambria Math" w:hAnsi="Cambria Math"/>
          <w:sz w:val="24"/>
          <w:szCs w:val="24"/>
        </w:rPr>
      </w:pPr>
      <w:r w:rsidRPr="009B6283">
        <w:rPr>
          <w:rFonts w:ascii="Cambria Math" w:hAnsi="Cambria Math"/>
          <w:sz w:val="24"/>
          <w:szCs w:val="24"/>
        </w:rPr>
        <w:t xml:space="preserve">Université Mustapha Ben </w:t>
      </w:r>
      <w:proofErr w:type="spellStart"/>
      <w:r w:rsidRPr="009B6283">
        <w:rPr>
          <w:rFonts w:ascii="Cambria Math" w:hAnsi="Cambria Math"/>
          <w:sz w:val="24"/>
          <w:szCs w:val="24"/>
        </w:rPr>
        <w:t>Boulaïd</w:t>
      </w:r>
      <w:proofErr w:type="spellEnd"/>
      <w:r w:rsidRPr="009B6283">
        <w:rPr>
          <w:rFonts w:ascii="Cambria Math" w:hAnsi="Cambria Math"/>
          <w:sz w:val="24"/>
          <w:szCs w:val="24"/>
        </w:rPr>
        <w:t xml:space="preserve"> Batna-2.</w:t>
      </w:r>
    </w:p>
    <w:p w:rsidR="00BC0305" w:rsidRDefault="00BC0305" w:rsidP="00BC0305">
      <w:pPr>
        <w:jc w:val="center"/>
        <w:rPr>
          <w:rFonts w:ascii="Cambria Math" w:hAnsi="Cambria Math"/>
          <w:sz w:val="24"/>
          <w:szCs w:val="24"/>
        </w:rPr>
      </w:pPr>
      <w:r w:rsidRPr="009B6283">
        <w:rPr>
          <w:rFonts w:ascii="Cambria Math" w:hAnsi="Cambria Math"/>
          <w:sz w:val="24"/>
          <w:szCs w:val="24"/>
        </w:rPr>
        <w:t>Institut d'Hygiène et Sécurité</w:t>
      </w:r>
      <w:r>
        <w:rPr>
          <w:rFonts w:ascii="Cambria Math" w:hAnsi="Cambria Math"/>
          <w:sz w:val="24"/>
          <w:szCs w:val="24"/>
        </w:rPr>
        <w:t xml:space="preserve">  </w:t>
      </w:r>
      <w:r w:rsidRPr="009B6283">
        <w:rPr>
          <w:rFonts w:ascii="Cambria Math" w:hAnsi="Cambria Math"/>
          <w:sz w:val="24"/>
          <w:szCs w:val="24"/>
        </w:rPr>
        <w:t xml:space="preserve">Département TC_LMD  </w:t>
      </w:r>
    </w:p>
    <w:p w:rsidR="00D24722" w:rsidRDefault="00D24722" w:rsidP="00BC0305">
      <w:pPr>
        <w:jc w:val="center"/>
        <w:rPr>
          <w:rFonts w:ascii="Cambria Math" w:hAnsi="Cambria Math"/>
          <w:sz w:val="24"/>
          <w:szCs w:val="24"/>
        </w:rPr>
      </w:pPr>
    </w:p>
    <w:p w:rsidR="00D24722" w:rsidRDefault="00D24722" w:rsidP="00BC0305">
      <w:pPr>
        <w:jc w:val="center"/>
        <w:rPr>
          <w:rFonts w:ascii="Cambria Math" w:hAnsi="Cambria Math"/>
          <w:sz w:val="24"/>
          <w:szCs w:val="24"/>
        </w:rPr>
      </w:pPr>
    </w:p>
    <w:p w:rsidR="00D24722" w:rsidRDefault="00D24722" w:rsidP="00BC0305">
      <w:pPr>
        <w:jc w:val="center"/>
        <w:rPr>
          <w:rFonts w:ascii="Cambria Math" w:hAnsi="Cambria Math"/>
          <w:sz w:val="24"/>
          <w:szCs w:val="24"/>
        </w:rPr>
      </w:pPr>
      <w:r w:rsidRPr="00594E31">
        <w:rPr>
          <w:noProof/>
          <w:lang w:eastAsia="fr-FR"/>
        </w:rPr>
        <w:pict>
          <v:rect id="Rectangle 1" o:spid="_x0000_s1026" style="position:absolute;left:0;text-align:left;margin-left:65.65pt;margin-top:12.65pt;width:322.5pt;height:26.9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" fillcolor="#f9b883 [2169]" strokecolor="#f79646 [3209]" strokeweight=".5pt">
            <v:fill color2="#f8a969 [2617]" rotate="t" colors="0 #b5d5a7;.5 #aace99;1 #9cca86" focus="100%" type="gradient">
              <o:fill v:ext="view" type="gradientUnscaled"/>
            </v:fill>
            <v:textbox style="mso-next-textbox:#Rectangle 1">
              <w:txbxContent>
                <w:p w:rsidR="00BC0305" w:rsidRPr="004C260A" w:rsidRDefault="00BC0305" w:rsidP="00BC0305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</w:pPr>
                  <w:r w:rsidRPr="004C260A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Demande de consultation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BC0305" w:rsidRDefault="00BC0305" w:rsidP="00BC0305">
      <w:pPr>
        <w:rPr>
          <w:rFonts w:ascii="Cambria Math" w:hAnsi="Cambria Math"/>
          <w:sz w:val="24"/>
          <w:szCs w:val="24"/>
        </w:rPr>
      </w:pPr>
    </w:p>
    <w:p w:rsidR="00D24722" w:rsidRDefault="00D24722" w:rsidP="00BC0305">
      <w:pPr>
        <w:jc w:val="center"/>
        <w:rPr>
          <w:rFonts w:ascii="Bookman Old Style" w:hAnsi="Bookman Old Style"/>
          <w:b/>
          <w:bCs/>
          <w:i/>
          <w:iCs/>
        </w:rPr>
      </w:pPr>
    </w:p>
    <w:p w:rsidR="00D24722" w:rsidRDefault="00D24722" w:rsidP="00BC0305">
      <w:pPr>
        <w:jc w:val="center"/>
        <w:rPr>
          <w:rFonts w:ascii="Bookman Old Style" w:hAnsi="Bookman Old Style"/>
          <w:b/>
          <w:bCs/>
          <w:i/>
          <w:iCs/>
        </w:rPr>
      </w:pPr>
    </w:p>
    <w:p w:rsidR="00BC0305" w:rsidRDefault="00BC0305" w:rsidP="00BC0305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Semestre__ __ __ __ ___      </w:t>
      </w:r>
      <w:r w:rsidRPr="00D52236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 Année__ __ __ __ __ _</w:t>
      </w:r>
    </w:p>
    <w:p w:rsidR="00D24722" w:rsidRDefault="00D24722" w:rsidP="00BC0305">
      <w:pPr>
        <w:jc w:val="center"/>
        <w:rPr>
          <w:rFonts w:ascii="Bookman Old Style" w:hAnsi="Bookman Old Style"/>
          <w:b/>
          <w:bCs/>
          <w:i/>
          <w:iCs/>
        </w:rPr>
      </w:pPr>
    </w:p>
    <w:p w:rsidR="00BC0305" w:rsidRDefault="00BC0305" w:rsidP="00BC0305">
      <w:p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 Nom___ ___ __ ___  ____P</w:t>
      </w:r>
      <w:r w:rsidR="00D24722">
        <w:rPr>
          <w:rFonts w:ascii="Bookman Old Style" w:hAnsi="Bookman Old Style"/>
          <w:b/>
          <w:bCs/>
          <w:i/>
          <w:iCs/>
        </w:rPr>
        <w:t>rénom __  __ __ __ __ __ __</w:t>
      </w:r>
      <w:r>
        <w:rPr>
          <w:rFonts w:ascii="Bookman Old Style" w:hAnsi="Bookman Old Style"/>
          <w:b/>
          <w:bCs/>
          <w:i/>
          <w:iCs/>
        </w:rPr>
        <w:t>N°Inscription_ _ _ _ _ _ _ _ _ _ _ _</w:t>
      </w:r>
    </w:p>
    <w:p w:rsidR="00BC0305" w:rsidRDefault="00BC0305" w:rsidP="00BC0305">
      <w:p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Module__ __ ___ __ __ __ __  Section__ __ __ ___ ___ _ Salle d’examen__ __ __ _ _ </w:t>
      </w:r>
    </w:p>
    <w:p w:rsidR="00D24722" w:rsidRPr="00D52236" w:rsidRDefault="00D24722" w:rsidP="00BC0305">
      <w:pPr>
        <w:rPr>
          <w:rFonts w:ascii="Bookman Old Style" w:hAnsi="Bookman Old Style"/>
          <w:b/>
          <w:bCs/>
          <w:i/>
          <w:iCs/>
        </w:rPr>
      </w:pPr>
    </w:p>
    <w:p w:rsidR="00D24722" w:rsidRDefault="00BC0305" w:rsidP="00BC0305">
      <w:pPr>
        <w:rPr>
          <w:rFonts w:ascii="Bookman Old Style" w:hAnsi="Bookman Old Style"/>
        </w:rPr>
      </w:pPr>
      <w:r w:rsidRPr="00D52236">
        <w:rPr>
          <w:rFonts w:ascii="Bookman Old Style" w:hAnsi="Bookman Old Style"/>
          <w:rtl/>
        </w:rPr>
        <w:tab/>
      </w:r>
      <w:r w:rsidRPr="00D52236">
        <w:rPr>
          <w:rFonts w:ascii="Bookman Old Style" w:hAnsi="Bookman Old Style"/>
        </w:rPr>
        <w:t>Je viens de recevoir le résultat de l’examen de la matière citée ci-dessous et je m’étonne de la note obtenue :</w:t>
      </w:r>
      <w:r w:rsidRPr="00D52236">
        <w:rPr>
          <w:rFonts w:ascii="Bookman Old Style" w:hAnsi="Bookman Old Style"/>
        </w:rPr>
        <w:tab/>
      </w:r>
    </w:p>
    <w:p w:rsidR="00BC0305" w:rsidRPr="009D1318" w:rsidRDefault="00BC0305" w:rsidP="00BC0305">
      <w:pPr>
        <w:rPr>
          <w:rFonts w:ascii="Bookman Old Style" w:hAnsi="Bookman Old Style"/>
        </w:rPr>
      </w:pPr>
      <w:r w:rsidRPr="00D52236">
        <w:rPr>
          <w:rFonts w:ascii="Bookman Old Style" w:hAnsi="Bookman Old Style"/>
          <w:rtl/>
        </w:rPr>
        <w:t xml:space="preserve">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701"/>
        <w:gridCol w:w="2290"/>
        <w:gridCol w:w="2601"/>
        <w:gridCol w:w="2055"/>
      </w:tblGrid>
      <w:tr w:rsidR="00BC0305" w:rsidTr="00D24722">
        <w:trPr>
          <w:trHeight w:val="322"/>
        </w:trPr>
        <w:tc>
          <w:tcPr>
            <w:tcW w:w="1701" w:type="dxa"/>
          </w:tcPr>
          <w:p w:rsidR="00BC0305" w:rsidRDefault="00BC0305" w:rsidP="002C4B0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Présence</w:t>
            </w:r>
          </w:p>
        </w:tc>
        <w:tc>
          <w:tcPr>
            <w:tcW w:w="2290" w:type="dxa"/>
          </w:tcPr>
          <w:p w:rsidR="00BC0305" w:rsidRDefault="00BC0305" w:rsidP="002C4B0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Interrogation</w:t>
            </w:r>
          </w:p>
        </w:tc>
        <w:tc>
          <w:tcPr>
            <w:tcW w:w="2601" w:type="dxa"/>
          </w:tcPr>
          <w:p w:rsidR="00BC0305" w:rsidRDefault="00BC0305" w:rsidP="002C4B0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Exam</w:t>
            </w:r>
            <w:r w:rsidR="00D24722">
              <w:rPr>
                <w:rFonts w:ascii="Bookman Old Style" w:hAnsi="Bookman Old Style"/>
                <w:b/>
                <w:bCs/>
              </w:rPr>
              <w:t>en</w:t>
            </w:r>
          </w:p>
        </w:tc>
        <w:tc>
          <w:tcPr>
            <w:tcW w:w="2055" w:type="dxa"/>
          </w:tcPr>
          <w:p w:rsidR="00BC0305" w:rsidRDefault="00BC0305" w:rsidP="002C4B0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TP</w:t>
            </w:r>
          </w:p>
        </w:tc>
      </w:tr>
      <w:tr w:rsidR="00BC0305" w:rsidTr="00D24722">
        <w:trPr>
          <w:trHeight w:val="614"/>
        </w:trPr>
        <w:tc>
          <w:tcPr>
            <w:tcW w:w="1701" w:type="dxa"/>
          </w:tcPr>
          <w:p w:rsidR="00BC0305" w:rsidRDefault="00BC0305" w:rsidP="002C4B0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90" w:type="dxa"/>
          </w:tcPr>
          <w:p w:rsidR="00BC0305" w:rsidRDefault="00BC0305" w:rsidP="002C4B0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01" w:type="dxa"/>
          </w:tcPr>
          <w:p w:rsidR="00BC0305" w:rsidRDefault="00BC0305" w:rsidP="002C4B0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055" w:type="dxa"/>
          </w:tcPr>
          <w:p w:rsidR="00BC0305" w:rsidRDefault="00BC0305" w:rsidP="002C4B00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C0305" w:rsidRPr="00D52236" w:rsidRDefault="00BC0305" w:rsidP="00BC0305">
      <w:pPr>
        <w:tabs>
          <w:tab w:val="left" w:pos="2715"/>
        </w:tabs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Cocher la bonne case avec la note obtenue</w:t>
      </w:r>
      <w:r w:rsidR="001B161F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 xml:space="preserve"> </w:t>
      </w:r>
    </w:p>
    <w:p w:rsidR="00BC0305" w:rsidRPr="00D52236" w:rsidRDefault="00BC0305" w:rsidP="00BC0305">
      <w:pPr>
        <w:ind w:firstLine="708"/>
        <w:jc w:val="both"/>
        <w:rPr>
          <w:rFonts w:ascii="Bookman Old Style" w:hAnsi="Bookman Old Style"/>
          <w:rtl/>
        </w:rPr>
      </w:pPr>
      <w:r w:rsidRPr="00D52236">
        <w:rPr>
          <w:rFonts w:ascii="Bookman Old Style" w:hAnsi="Bookman Old Style"/>
        </w:rPr>
        <w:t xml:space="preserve">C’est la raison </w:t>
      </w:r>
      <w:r>
        <w:rPr>
          <w:rFonts w:ascii="Bookman Old Style" w:hAnsi="Bookman Old Style"/>
        </w:rPr>
        <w:t>pour</w:t>
      </w:r>
      <w:r w:rsidRPr="00D52236">
        <w:rPr>
          <w:rFonts w:ascii="Bookman Old Style" w:hAnsi="Bookman Old Style"/>
        </w:rPr>
        <w:t xml:space="preserve"> laquelle je souhaiterais pouvoir consulter ma copie</w:t>
      </w:r>
      <w:r>
        <w:rPr>
          <w:rFonts w:ascii="Bookman Old Style" w:hAnsi="Bookman Old Style"/>
        </w:rPr>
        <w:t>. D</w:t>
      </w:r>
      <w:r w:rsidRPr="00D52236">
        <w:rPr>
          <w:rFonts w:ascii="Bookman Old Style" w:hAnsi="Bookman Old Style"/>
        </w:rPr>
        <w:t>ans l’attente de votre réponse, je vais prie d’agréer, monsieur le chef de département, l’expression  mes salutation les plus respectueuses.</w:t>
      </w:r>
    </w:p>
    <w:p w:rsidR="00BC0305" w:rsidRDefault="00BC0305" w:rsidP="00BC030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Nb </w:t>
      </w:r>
      <w:r>
        <w:rPr>
          <w:rFonts w:ascii="Bookman Old Style" w:hAnsi="Bookman Old Style"/>
        </w:rPr>
        <w:t>Nom et prénom en majuscules</w:t>
      </w:r>
    </w:p>
    <w:p w:rsidR="001B161F" w:rsidRDefault="001B161F" w:rsidP="00BC0305">
      <w:pPr>
        <w:jc w:val="right"/>
        <w:rPr>
          <w:rFonts w:ascii="Bookman Old Style" w:hAnsi="Bookman Old Style"/>
        </w:rPr>
      </w:pPr>
    </w:p>
    <w:p w:rsidR="00BC0305" w:rsidRDefault="00BC0305" w:rsidP="00BC0305">
      <w:pPr>
        <w:jc w:val="right"/>
        <w:rPr>
          <w:rFonts w:ascii="Bookman Old Style" w:hAnsi="Bookman Old Style"/>
        </w:rPr>
      </w:pPr>
      <w:r w:rsidRPr="00D52236">
        <w:rPr>
          <w:rFonts w:ascii="Bookman Old Style" w:hAnsi="Bookman Old Style"/>
        </w:rPr>
        <w:t>Département TC_LMD</w:t>
      </w:r>
    </w:p>
    <w:p w:rsidR="00A24BF2" w:rsidRDefault="00A24BF2"/>
    <w:sectPr w:rsidR="00A24BF2" w:rsidSect="00A2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305"/>
    <w:rsid w:val="00077D0F"/>
    <w:rsid w:val="000D5586"/>
    <w:rsid w:val="0010568A"/>
    <w:rsid w:val="001A6012"/>
    <w:rsid w:val="001B161F"/>
    <w:rsid w:val="00594E31"/>
    <w:rsid w:val="005F7772"/>
    <w:rsid w:val="00A24BF2"/>
    <w:rsid w:val="00BC0305"/>
    <w:rsid w:val="00BC3E18"/>
    <w:rsid w:val="00D2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0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0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2</cp:revision>
  <dcterms:created xsi:type="dcterms:W3CDTF">2022-05-29T10:44:00Z</dcterms:created>
  <dcterms:modified xsi:type="dcterms:W3CDTF">2022-05-29T10:44:00Z</dcterms:modified>
</cp:coreProperties>
</file>